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0464" w14:textId="7EFB8CD3" w:rsidR="00157B56" w:rsidRPr="00E03432" w:rsidRDefault="00436622" w:rsidP="00436622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kern w:val="0"/>
          <w:lang w:eastAsia="en-US"/>
        </w:rPr>
        <w:t>II ENCONTRO SINODAL NACIONAL</w:t>
      </w:r>
    </w:p>
    <w:p w14:paraId="6A704C90" w14:textId="6E716284" w:rsidR="00157B56" w:rsidRPr="00E03432" w:rsidRDefault="002D4A73" w:rsidP="00436622">
      <w:pPr>
        <w:autoSpaceDE w:val="0"/>
        <w:autoSpaceDN w:val="0"/>
        <w:adjustRightInd w:val="0"/>
        <w:spacing w:after="40"/>
        <w:jc w:val="center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kern w:val="0"/>
          <w:lang w:eastAsia="en-US"/>
        </w:rPr>
        <w:t>CONCLUSÕES</w:t>
      </w:r>
    </w:p>
    <w:p w14:paraId="7C49DA6F" w14:textId="77777777" w:rsidR="00436622" w:rsidRPr="00E03432" w:rsidRDefault="00436622" w:rsidP="00457DA9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eastAsia="en-US"/>
        </w:rPr>
      </w:pPr>
    </w:p>
    <w:p w14:paraId="71362127" w14:textId="5C43E719" w:rsidR="00157B56" w:rsidRPr="00E03432" w:rsidRDefault="00157B56" w:rsidP="00457DA9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kern w:val="0"/>
          <w:lang w:eastAsia="en-US"/>
        </w:rPr>
        <w:t xml:space="preserve">No dia 10 de janeiro de 2026, em Fátima, no Centro Pastoral Paulo VI, teve lugar o II Encontro Sinodal Nacional, promovido pela Conferência Episcopal Portuguesa. Sob o tema </w:t>
      </w:r>
      <w:r w:rsidRPr="00E03432">
        <w:rPr>
          <w:rFonts w:ascii="Times New Roman" w:hAnsi="Times New Roman"/>
          <w:i/>
          <w:iCs/>
          <w:kern w:val="0"/>
          <w:lang w:eastAsia="en-US"/>
        </w:rPr>
        <w:t xml:space="preserve">“Da </w:t>
      </w:r>
      <w:r w:rsidR="00113E32" w:rsidRPr="00E03432">
        <w:rPr>
          <w:rFonts w:ascii="Times New Roman" w:hAnsi="Times New Roman"/>
          <w:i/>
          <w:iCs/>
          <w:kern w:val="0"/>
          <w:lang w:eastAsia="en-US"/>
        </w:rPr>
        <w:t>E</w:t>
      </w:r>
      <w:r w:rsidRPr="00E03432">
        <w:rPr>
          <w:rFonts w:ascii="Times New Roman" w:hAnsi="Times New Roman"/>
          <w:i/>
          <w:iCs/>
          <w:kern w:val="0"/>
          <w:lang w:eastAsia="en-US"/>
        </w:rPr>
        <w:t xml:space="preserve">scuta à </w:t>
      </w:r>
      <w:r w:rsidR="00113E32" w:rsidRPr="00E03432">
        <w:rPr>
          <w:rFonts w:ascii="Times New Roman" w:hAnsi="Times New Roman"/>
          <w:i/>
          <w:iCs/>
          <w:kern w:val="0"/>
          <w:lang w:eastAsia="en-US"/>
        </w:rPr>
        <w:t>M</w:t>
      </w:r>
      <w:r w:rsidRPr="00E03432">
        <w:rPr>
          <w:rFonts w:ascii="Times New Roman" w:hAnsi="Times New Roman"/>
          <w:i/>
          <w:iCs/>
          <w:kern w:val="0"/>
          <w:lang w:eastAsia="en-US"/>
        </w:rPr>
        <w:t xml:space="preserve">issão: </w:t>
      </w:r>
      <w:r w:rsidR="00627764" w:rsidRPr="00E03432">
        <w:rPr>
          <w:rFonts w:ascii="Times New Roman" w:hAnsi="Times New Roman"/>
          <w:i/>
          <w:iCs/>
          <w:kern w:val="0"/>
          <w:lang w:eastAsia="en-US"/>
        </w:rPr>
        <w:t>E</w:t>
      </w:r>
      <w:r w:rsidRPr="00E03432">
        <w:rPr>
          <w:rFonts w:ascii="Times New Roman" w:hAnsi="Times New Roman"/>
          <w:i/>
          <w:iCs/>
          <w:kern w:val="0"/>
          <w:lang w:eastAsia="en-US"/>
        </w:rPr>
        <w:t xml:space="preserve">spiritualidade </w:t>
      </w:r>
      <w:r w:rsidR="00627764" w:rsidRPr="00E03432">
        <w:rPr>
          <w:rFonts w:ascii="Times New Roman" w:hAnsi="Times New Roman"/>
          <w:i/>
          <w:iCs/>
          <w:kern w:val="0"/>
          <w:lang w:eastAsia="en-US"/>
        </w:rPr>
        <w:t>S</w:t>
      </w:r>
      <w:r w:rsidRPr="00E03432">
        <w:rPr>
          <w:rFonts w:ascii="Times New Roman" w:hAnsi="Times New Roman"/>
          <w:i/>
          <w:iCs/>
          <w:kern w:val="0"/>
          <w:lang w:eastAsia="en-US"/>
        </w:rPr>
        <w:t xml:space="preserve">inodal e </w:t>
      </w:r>
      <w:r w:rsidR="00627764" w:rsidRPr="00E03432">
        <w:rPr>
          <w:rFonts w:ascii="Times New Roman" w:hAnsi="Times New Roman"/>
          <w:i/>
          <w:iCs/>
          <w:kern w:val="0"/>
          <w:lang w:eastAsia="en-US"/>
        </w:rPr>
        <w:t>I</w:t>
      </w:r>
      <w:r w:rsidRPr="00E03432">
        <w:rPr>
          <w:rFonts w:ascii="Times New Roman" w:hAnsi="Times New Roman"/>
          <w:i/>
          <w:iCs/>
          <w:kern w:val="0"/>
          <w:lang w:eastAsia="en-US"/>
        </w:rPr>
        <w:t xml:space="preserve">mplicações </w:t>
      </w:r>
      <w:r w:rsidR="00627764" w:rsidRPr="00E03432">
        <w:rPr>
          <w:rFonts w:ascii="Times New Roman" w:hAnsi="Times New Roman"/>
          <w:i/>
          <w:iCs/>
          <w:kern w:val="0"/>
          <w:lang w:eastAsia="en-US"/>
        </w:rPr>
        <w:t>P</w:t>
      </w:r>
      <w:r w:rsidRPr="00E03432">
        <w:rPr>
          <w:rFonts w:ascii="Times New Roman" w:hAnsi="Times New Roman"/>
          <w:i/>
          <w:iCs/>
          <w:kern w:val="0"/>
          <w:lang w:eastAsia="en-US"/>
        </w:rPr>
        <w:t>astorais”</w:t>
      </w:r>
      <w:r w:rsidRPr="00E03432">
        <w:rPr>
          <w:rFonts w:ascii="Times New Roman" w:hAnsi="Times New Roman"/>
          <w:kern w:val="0"/>
          <w:lang w:eastAsia="en-US"/>
        </w:rPr>
        <w:t>, este encontro constituiu um tempo de paragem fecunda, de escuta partilhada e de discernimento comunitário, com o objetivo de aprofundar a receção do Documento Final do Sínodo e de refletir sobre as suas implicações pastorais na vida concreta da Igreja em Portugal.</w:t>
      </w:r>
      <w:r w:rsidRPr="00E03432">
        <w:rPr>
          <w:rFonts w:ascii="Times New Roman" w:eastAsia="MS Gothic" w:hAnsi="Times New Roman"/>
          <w:kern w:val="0"/>
          <w:lang w:eastAsia="en-US"/>
        </w:rPr>
        <w:t xml:space="preserve"> </w:t>
      </w:r>
      <w:r w:rsidRPr="00E03432">
        <w:rPr>
          <w:rFonts w:ascii="Times New Roman" w:hAnsi="Times New Roman"/>
          <w:kern w:val="0"/>
          <w:lang w:eastAsia="en-US"/>
        </w:rPr>
        <w:t>Reuniram-se 160 participantes provenientes das dioceses portuguesas: Bispos, representantes das equipas sinodais e dos organismos de participação diocesanos, bem como membros da Conferência dos Institutos Religiosos de Portugal (CIRP), da Conferência Nacional dos Institutos Seculares de Portugal (CNISP) e dos serviços e organismos da Conferência Episcopal Portuguesa. A diversidade das presenças tornou visível uma Igreja que não caminha sozinha nem fragmentada, mas em comunhão.</w:t>
      </w:r>
    </w:p>
    <w:p w14:paraId="07B63DE9" w14:textId="77777777" w:rsidR="00157B56" w:rsidRPr="00E03432" w:rsidRDefault="00157B56" w:rsidP="00457DA9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eastAsia="en-US"/>
        </w:rPr>
      </w:pPr>
    </w:p>
    <w:p w14:paraId="44A2C423" w14:textId="7DFD3F25" w:rsidR="00157B56" w:rsidRPr="00E03432" w:rsidRDefault="00702EE9" w:rsidP="00457DA9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kern w:val="0"/>
          <w:lang w:eastAsia="en-US"/>
        </w:rPr>
        <w:t>1</w:t>
      </w:r>
      <w:r w:rsidR="00157B56" w:rsidRPr="00E03432">
        <w:rPr>
          <w:rFonts w:ascii="Times New Roman" w:hAnsi="Times New Roman"/>
          <w:kern w:val="0"/>
          <w:lang w:eastAsia="en-US"/>
        </w:rPr>
        <w:t xml:space="preserve">. Na sessão de abertura, D. José Ornelas sublinhou que a realização deste segundo </w:t>
      </w:r>
      <w:r w:rsidR="00345381" w:rsidRPr="00E03432">
        <w:rPr>
          <w:rFonts w:ascii="Times New Roman" w:hAnsi="Times New Roman"/>
          <w:kern w:val="0"/>
          <w:lang w:eastAsia="en-US"/>
        </w:rPr>
        <w:t>e</w:t>
      </w:r>
      <w:r w:rsidR="00157B56" w:rsidRPr="00E03432">
        <w:rPr>
          <w:rFonts w:ascii="Times New Roman" w:hAnsi="Times New Roman"/>
          <w:kern w:val="0"/>
          <w:lang w:eastAsia="en-US"/>
        </w:rPr>
        <w:t>ncontro nacional e a continuidade do percurso sinodal expressam um compromisso firme de renovação da Igreja, enraizado no Concílio Vaticano II e atento aos desafios complexos do tempo presente. Recordou que este é um caminho iniciado pelo Papa Francisco e reafirmado pelo Papa Leão XIV e advertiu para o risco de deixar que o processo perca vitalidade com a passagem do tempo. Num mundo marcado por conflitos, tornou-se claro que é ainda mais urgente aprofundar a natureza sinodal da Igreja, na sua vida interna e na sua missão.</w:t>
      </w:r>
      <w:r w:rsidR="00157B56" w:rsidRPr="00E03432">
        <w:rPr>
          <w:rFonts w:ascii="Times New Roman" w:eastAsia="MS Gothic" w:hAnsi="Times New Roman"/>
          <w:kern w:val="0"/>
          <w:lang w:eastAsia="en-US"/>
        </w:rPr>
        <w:t xml:space="preserve"> </w:t>
      </w:r>
      <w:r w:rsidR="00157B56" w:rsidRPr="00E03432">
        <w:rPr>
          <w:rFonts w:ascii="Times New Roman" w:hAnsi="Times New Roman"/>
          <w:kern w:val="0"/>
          <w:lang w:eastAsia="en-US"/>
        </w:rPr>
        <w:t xml:space="preserve">Foi afirmado que a Igreja é chamada a ser “laboratório de sinodalidade”, espaço onde as diferenças se encontram, onde a reconciliação se torna possível e onde todos são chamados a participar ativamente na partilha de responsabilidades e na tomada de decisões. </w:t>
      </w:r>
    </w:p>
    <w:p w14:paraId="55D658C3" w14:textId="137EFCE7" w:rsidR="00157B56" w:rsidRPr="00E03432" w:rsidRDefault="00702EE9" w:rsidP="00457DA9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kern w:val="0"/>
          <w14:ligatures w14:val="none"/>
        </w:rPr>
      </w:pPr>
      <w:r w:rsidRPr="00E03432">
        <w:rPr>
          <w:rFonts w:ascii="Times New Roman" w:hAnsi="Times New Roman"/>
          <w:kern w:val="0"/>
          <w:lang w:eastAsia="en-US"/>
        </w:rPr>
        <w:t>2</w:t>
      </w:r>
      <w:r w:rsidR="00157B56" w:rsidRPr="00E03432">
        <w:rPr>
          <w:rFonts w:ascii="Times New Roman" w:hAnsi="Times New Roman"/>
          <w:kern w:val="0"/>
          <w:lang w:eastAsia="en-US"/>
        </w:rPr>
        <w:t>. Seguiu-se a reflexão de D. Virgílio Antunes</w:t>
      </w:r>
      <w:r w:rsidR="00157B56" w:rsidRPr="00E03432">
        <w:rPr>
          <w:rFonts w:ascii="Times New Roman" w:hAnsi="Times New Roman"/>
          <w:color w:val="000000"/>
          <w:kern w:val="0"/>
          <w14:ligatures w14:val="none"/>
        </w:rPr>
        <w:t>, Vice-Presidente da CEP, que nos conduziu ao núcleo mais profundo do caminho sinodal: a sua raiz espiritual. Desde o início, foi clara a convicção de que a sinodalidade não é um conceito funcional nem um exercício de reorganização pastoral, mas uma expressão da própria identidade da Igreja. Como afirmou: “Falar de Igreja sinodal é o mesmo que dizer Povo de Deus, constituído por todos os batizados, que caminham juntos para o Pai, com Cristo, que é ‘caminho, verdade e vida’, animados e guiados pelo Espírito Santo.”</w:t>
      </w:r>
    </w:p>
    <w:p w14:paraId="1B180A3B" w14:textId="77777777" w:rsidR="00157B56" w:rsidRPr="00E03432" w:rsidRDefault="00157B56" w:rsidP="00457DA9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kern w:val="0"/>
          <w14:ligatures w14:val="none"/>
        </w:rPr>
      </w:pPr>
      <w:r w:rsidRPr="00E03432">
        <w:rPr>
          <w:rFonts w:ascii="Times New Roman" w:hAnsi="Times New Roman"/>
          <w:color w:val="000000"/>
          <w:kern w:val="0"/>
          <w14:ligatures w14:val="none"/>
        </w:rPr>
        <w:t>Nesta perspetiva, a sinodalidade nasce do batismo e não de delegações; funda-se na dignidade comum e não em estratégias; vive da comunhão e não da soma de iniciativas. D. Virgílio sublinhou que a Igreja só pode compreender-se a partir do mistério do Espírito, recebido no Pentecostes, recordando com firmeza que “a Igreja não se pode entender sem o Espírito Santo”. É Ele quem sustenta o caminho, quem gera novidade, quem impede que a Igreja se reduza a uma realidade meramente humana.</w:t>
      </w:r>
    </w:p>
    <w:p w14:paraId="044D47AA" w14:textId="6E1F2400" w:rsidR="00157B56" w:rsidRPr="00E03432" w:rsidRDefault="00157B56" w:rsidP="00457DA9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kern w:val="0"/>
          <w14:ligatures w14:val="none"/>
        </w:rPr>
      </w:pPr>
      <w:r w:rsidRPr="00E03432">
        <w:rPr>
          <w:rFonts w:ascii="Times New Roman" w:hAnsi="Times New Roman"/>
          <w:color w:val="000000"/>
          <w:kern w:val="0"/>
          <w14:ligatures w14:val="none"/>
        </w:rPr>
        <w:t>Por isso, advertiu contra uma compreensão empobrecida da renovação eclesial, afirmando com clareza: “A sinodalidade não existe sem a consciência de que é o Espírito o protagonista da renovação da Igreja”</w:t>
      </w:r>
      <w:r w:rsidR="00D3708A" w:rsidRPr="00E03432">
        <w:rPr>
          <w:rFonts w:ascii="Times New Roman" w:hAnsi="Times New Roman"/>
          <w:color w:val="000000"/>
          <w:kern w:val="0"/>
          <w14:ligatures w14:val="none"/>
        </w:rPr>
        <w:t>.</w:t>
      </w:r>
      <w:r w:rsidRPr="00E03432">
        <w:rPr>
          <w:rFonts w:ascii="Times New Roman" w:hAnsi="Times New Roman"/>
          <w:color w:val="000000"/>
          <w:kern w:val="0"/>
          <w14:ligatures w14:val="none"/>
        </w:rPr>
        <w:t xml:space="preserve"> Sem esta centralidade do Espírito, o processo sinodal corre o risco de se transformar num exercício técnico, num debate organizativo ou num simples </w:t>
      </w:r>
      <w:r w:rsidRPr="00E03432">
        <w:rPr>
          <w:rFonts w:ascii="Times New Roman" w:hAnsi="Times New Roman"/>
          <w:color w:val="000000"/>
          <w:kern w:val="0"/>
          <w14:ligatures w14:val="none"/>
        </w:rPr>
        <w:lastRenderedPageBreak/>
        <w:t>ajustamento estrutural. A verdadeira renovação, insistiu, não começa por fora, mas no interior da Igreja e no coração de cada crente.</w:t>
      </w:r>
    </w:p>
    <w:p w14:paraId="7DE1178C" w14:textId="789839FA" w:rsidR="0084717F" w:rsidRPr="00E03432" w:rsidRDefault="00157B56" w:rsidP="00457DA9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kern w:val="0"/>
          <w14:ligatures w14:val="none"/>
        </w:rPr>
      </w:pPr>
      <w:r w:rsidRPr="00E03432">
        <w:rPr>
          <w:rFonts w:ascii="Times New Roman" w:hAnsi="Times New Roman"/>
          <w:color w:val="000000"/>
          <w:kern w:val="0"/>
          <w14:ligatures w14:val="none"/>
        </w:rPr>
        <w:t>A sinodalidade foi, assim, apresentada como um </w:t>
      </w:r>
      <w:r w:rsidR="00345381" w:rsidRPr="00E03432">
        <w:rPr>
          <w:rFonts w:ascii="Times New Roman" w:hAnsi="Times New Roman"/>
          <w:color w:val="000000"/>
          <w:kern w:val="0"/>
          <w14:ligatures w14:val="none"/>
        </w:rPr>
        <w:t>“</w:t>
      </w:r>
      <w:r w:rsidRPr="00E03432">
        <w:rPr>
          <w:rFonts w:ascii="Times New Roman" w:hAnsi="Times New Roman"/>
          <w:color w:val="000000"/>
          <w:kern w:val="0"/>
          <w14:ligatures w14:val="none"/>
        </w:rPr>
        <w:t>ato de fé</w:t>
      </w:r>
      <w:r w:rsidR="00345381" w:rsidRPr="00E03432">
        <w:rPr>
          <w:rFonts w:ascii="Times New Roman" w:hAnsi="Times New Roman"/>
          <w:color w:val="000000"/>
          <w:kern w:val="0"/>
          <w14:ligatures w14:val="none"/>
        </w:rPr>
        <w:t>”</w:t>
      </w:r>
      <w:r w:rsidRPr="00E03432">
        <w:rPr>
          <w:rFonts w:ascii="Times New Roman" w:hAnsi="Times New Roman"/>
          <w:color w:val="000000"/>
          <w:kern w:val="0"/>
          <w14:ligatures w14:val="none"/>
        </w:rPr>
        <w:t> antes de ser um método: fé num Deus que continua a falar, fé num Espírito que guia a Igreja para a verdade inteira, fé num Povo de Deus capaz de escutar, discernir e responder. D. Virgílio recordou que o caminho sinodal só é autêntico quando se enraíza na escuta da Palavra, na oração perseverante e na caridade vivida, porque é aí que o Espírito forma uma Igreja verdadeiramente carismática e missionária.</w:t>
      </w:r>
    </w:p>
    <w:p w14:paraId="334B4D01" w14:textId="2D3D228C" w:rsidR="00157B56" w:rsidRPr="00E03432" w:rsidRDefault="00157B56" w:rsidP="00457DA9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kern w:val="0"/>
          <w14:ligatures w14:val="none"/>
        </w:rPr>
      </w:pPr>
      <w:r w:rsidRPr="00E03432">
        <w:rPr>
          <w:rFonts w:ascii="Times New Roman" w:hAnsi="Times New Roman"/>
          <w:color w:val="000000"/>
          <w:kern w:val="0"/>
          <w14:ligatures w14:val="none"/>
        </w:rPr>
        <w:t>Esta reflexão ajudou o Encontro a recentrar-se no essencial: a sinodalidade não se impõe, acolhe-se; não se decreta, discerne; não se acelera, amadurece. É um modo de caminhar que exige tempo, silêncio, conversão e confiança. Um caminho onde a Igreja aprende novamente a deixar-se conduzir, reconhecendo que não é dona do Espírito, mas sua morada provisória e servidora fiel</w:t>
      </w:r>
      <w:r w:rsidRPr="00E03432">
        <w:rPr>
          <w:rFonts w:ascii="Times New Roman" w:hAnsi="Times New Roman"/>
          <w:kern w:val="0"/>
          <w:lang w:eastAsia="en-US"/>
        </w:rPr>
        <w:t>.</w:t>
      </w:r>
    </w:p>
    <w:p w14:paraId="6AD5F47B" w14:textId="17D811EA" w:rsidR="00157B56" w:rsidRPr="00E03432" w:rsidRDefault="00702EE9" w:rsidP="00457DA9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kern w:val="0"/>
          <w:lang w:eastAsia="en-US"/>
        </w:rPr>
        <w:t>3</w:t>
      </w:r>
      <w:r w:rsidR="0084717F" w:rsidRPr="00E03432">
        <w:rPr>
          <w:rFonts w:ascii="Times New Roman" w:hAnsi="Times New Roman"/>
          <w:kern w:val="0"/>
          <w:lang w:eastAsia="en-US"/>
        </w:rPr>
        <w:t xml:space="preserve">. </w:t>
      </w:r>
      <w:r w:rsidR="00157B56" w:rsidRPr="00E03432">
        <w:rPr>
          <w:rFonts w:ascii="Times New Roman" w:hAnsi="Times New Roman"/>
          <w:kern w:val="0"/>
          <w:lang w:eastAsia="en-US"/>
        </w:rPr>
        <w:t xml:space="preserve">Após a reflexão inicial, seguiu-se um tempo de escuta e partilha em plenário. Cada diocese apresentou o caminho percorrido na implementação do Documento Final do Sínodo, identificando práticas já iniciadas, dificuldades encontradas e sinais de esperança que começam a emergir. </w:t>
      </w:r>
      <w:r w:rsidR="00612246" w:rsidRPr="00E03432">
        <w:rPr>
          <w:rFonts w:ascii="Times New Roman" w:hAnsi="Times New Roman"/>
          <w:kern w:val="0"/>
          <w:lang w:eastAsia="en-US"/>
        </w:rPr>
        <w:t xml:space="preserve">Desta reflexão emergiram os seguintes elementos centrais: </w:t>
      </w:r>
    </w:p>
    <w:p w14:paraId="2BC8B041" w14:textId="77777777" w:rsidR="00612246" w:rsidRPr="00E03432" w:rsidRDefault="00612246" w:rsidP="00457DA9">
      <w:pPr>
        <w:autoSpaceDE w:val="0"/>
        <w:autoSpaceDN w:val="0"/>
        <w:adjustRightInd w:val="0"/>
        <w:jc w:val="both"/>
        <w:rPr>
          <w:rFonts w:ascii="Times New Roman" w:hAnsi="Times New Roman"/>
          <w:color w:val="EE0000"/>
          <w:kern w:val="0"/>
          <w:lang w:eastAsia="en-US"/>
        </w:rPr>
      </w:pPr>
    </w:p>
    <w:p w14:paraId="182EBF92" w14:textId="392D9430" w:rsidR="00612246" w:rsidRPr="00E03432" w:rsidRDefault="00612246" w:rsidP="00457DA9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color w:val="EE0000"/>
          <w:kern w:val="0"/>
          <w:lang w:eastAsia="en-US"/>
        </w:rPr>
        <w:t xml:space="preserve">- </w:t>
      </w:r>
      <w:r w:rsidRPr="00E03432">
        <w:rPr>
          <w:rFonts w:ascii="Times New Roman" w:hAnsi="Times New Roman"/>
          <w:kern w:val="0"/>
          <w:lang w:eastAsia="en-US"/>
        </w:rPr>
        <w:t>Verificou-se um acolhimento progressivo da sinodalidade nas dioceses, assumida cada vez mais como estilo de ser Igreja.</w:t>
      </w:r>
    </w:p>
    <w:p w14:paraId="0E3BE590" w14:textId="77777777" w:rsidR="00612246" w:rsidRPr="00E03432" w:rsidRDefault="00612246" w:rsidP="00457DA9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kern w:val="0"/>
          <w:lang w:eastAsia="en-US"/>
        </w:rPr>
        <w:t>- Identificaram-se passos concretos já em curso, como:</w:t>
      </w:r>
    </w:p>
    <w:p w14:paraId="4FD5D14F" w14:textId="77777777" w:rsidR="00612246" w:rsidRPr="00E03432" w:rsidRDefault="00612246" w:rsidP="00457DA9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eastAsia="en-US"/>
        </w:rPr>
      </w:pPr>
    </w:p>
    <w:p w14:paraId="1CC64D71" w14:textId="24A408AE" w:rsidR="00612246" w:rsidRPr="00E03432" w:rsidRDefault="00612246" w:rsidP="00457DA9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kern w:val="0"/>
          <w:lang w:eastAsia="en-US"/>
        </w:rPr>
        <w:t>- valorização dos Conselhos Pastorais como espaços de corresponsabilidade e discernimento;</w:t>
      </w:r>
    </w:p>
    <w:p w14:paraId="7E95AC62" w14:textId="14A615D2" w:rsidR="00612246" w:rsidRPr="00E03432" w:rsidRDefault="00612246" w:rsidP="00457DA9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kern w:val="0"/>
          <w:lang w:eastAsia="en-US"/>
        </w:rPr>
        <w:t>- uso crescente da conversação no Espírito;</w:t>
      </w:r>
    </w:p>
    <w:p w14:paraId="4F031E9E" w14:textId="0B1FC31B" w:rsidR="00612246" w:rsidRPr="00E03432" w:rsidRDefault="00612246" w:rsidP="00457DA9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kern w:val="0"/>
          <w:lang w:eastAsia="en-US"/>
        </w:rPr>
        <w:t>- processos de reorganização pastoral e criação de unidades ou redes sinodais;</w:t>
      </w:r>
    </w:p>
    <w:p w14:paraId="45BA6658" w14:textId="1A1A8CED" w:rsidR="00612246" w:rsidRPr="00E03432" w:rsidRDefault="00612246" w:rsidP="00457DA9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kern w:val="0"/>
          <w:lang w:eastAsia="en-US"/>
        </w:rPr>
        <w:t>- investimento na formação do clero e dos leigos;</w:t>
      </w:r>
    </w:p>
    <w:p w14:paraId="1AF51ABC" w14:textId="2FEAE13D" w:rsidR="00612246" w:rsidRPr="00E03432" w:rsidRDefault="00612246" w:rsidP="00457DA9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kern w:val="0"/>
          <w:lang w:eastAsia="en-US"/>
        </w:rPr>
        <w:t>- maior envolvimento dos fiéis leigos e dos ministérios laicais;</w:t>
      </w:r>
    </w:p>
    <w:p w14:paraId="480F4CD4" w14:textId="1C03A3A6" w:rsidR="00612246" w:rsidRPr="00E03432" w:rsidRDefault="00612246" w:rsidP="00457DA9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kern w:val="0"/>
          <w:lang w:eastAsia="en-US"/>
        </w:rPr>
        <w:t>- práticas de escuta alargada para o discernimento pastoral.</w:t>
      </w:r>
    </w:p>
    <w:p w14:paraId="5E85353A" w14:textId="77777777" w:rsidR="00457DA9" w:rsidRPr="00E03432" w:rsidRDefault="00457DA9" w:rsidP="00457DA9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eastAsia="en-US"/>
        </w:rPr>
      </w:pPr>
    </w:p>
    <w:p w14:paraId="0E033324" w14:textId="624725E2" w:rsidR="00612246" w:rsidRPr="00E03432" w:rsidRDefault="00612246" w:rsidP="00457DA9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kern w:val="0"/>
          <w:lang w:eastAsia="en-US"/>
        </w:rPr>
        <w:t xml:space="preserve">- Reconheceram-se </w:t>
      </w:r>
      <w:r w:rsidRPr="00E03432">
        <w:rPr>
          <w:rFonts w:ascii="Times New Roman" w:hAnsi="Times New Roman"/>
          <w:i/>
          <w:iCs/>
          <w:kern w:val="0"/>
          <w:lang w:eastAsia="en-US"/>
        </w:rPr>
        <w:t>dificuldades persistentes</w:t>
      </w:r>
      <w:r w:rsidRPr="00E03432">
        <w:rPr>
          <w:rFonts w:ascii="Times New Roman" w:hAnsi="Times New Roman"/>
          <w:kern w:val="0"/>
          <w:lang w:eastAsia="en-US"/>
        </w:rPr>
        <w:t>, entre elas resistências clericais, fragilidade da decisão partilhada, défices formativos, cansaço pastoral, limitações estruturais e ritmos diferenciados das comunidades.</w:t>
      </w:r>
    </w:p>
    <w:p w14:paraId="2BCDA28D" w14:textId="42DD9CFE" w:rsidR="00612246" w:rsidRPr="00E03432" w:rsidRDefault="00612246" w:rsidP="00457DA9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kern w:val="0"/>
          <w:lang w:eastAsia="en-US"/>
        </w:rPr>
        <w:t xml:space="preserve">- Apesar disso, emergiram </w:t>
      </w:r>
      <w:r w:rsidRPr="00E03432">
        <w:rPr>
          <w:rFonts w:ascii="Times New Roman" w:hAnsi="Times New Roman"/>
          <w:i/>
          <w:iCs/>
          <w:kern w:val="0"/>
          <w:lang w:eastAsia="en-US"/>
        </w:rPr>
        <w:t>sinais de esperança</w:t>
      </w:r>
      <w:r w:rsidRPr="00E03432">
        <w:rPr>
          <w:rFonts w:ascii="Times New Roman" w:hAnsi="Times New Roman"/>
          <w:kern w:val="0"/>
          <w:lang w:eastAsia="en-US"/>
        </w:rPr>
        <w:t>: crescimento da corresponsabilidade, entusiasmo em comunidades que já experimentam práticas sinodais, compromisso dos bispos, surgimento de novos ministérios laicais, renovação pastoral e aproximação de pessoas anteriormente afastadas.</w:t>
      </w:r>
    </w:p>
    <w:p w14:paraId="539C0141" w14:textId="77777777" w:rsidR="00612246" w:rsidRPr="00E03432" w:rsidRDefault="00612246" w:rsidP="00457DA9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kern w:val="0"/>
          <w:lang w:eastAsia="en-US"/>
        </w:rPr>
      </w:pPr>
    </w:p>
    <w:p w14:paraId="0AE1D717" w14:textId="3BCED38E" w:rsidR="00612246" w:rsidRPr="00E03432" w:rsidRDefault="00612246" w:rsidP="00457DA9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kern w:val="0"/>
          <w:lang w:eastAsia="en-US"/>
        </w:rPr>
        <w:t xml:space="preserve">No seu conjunto, as partilhas revelam uma transição cultural em curso, lenta, mas real, onde a sinodalidade se afirma como caminho, método e horizonte, abrindo espaços de </w:t>
      </w:r>
      <w:r w:rsidRPr="00E03432">
        <w:rPr>
          <w:rFonts w:ascii="Times New Roman" w:hAnsi="Times New Roman"/>
          <w:i/>
          <w:iCs/>
          <w:kern w:val="0"/>
          <w:lang w:eastAsia="en-US"/>
        </w:rPr>
        <w:t>comunhão, participação e missão</w:t>
      </w:r>
      <w:r w:rsidRPr="00E03432">
        <w:rPr>
          <w:rFonts w:ascii="Times New Roman" w:hAnsi="Times New Roman"/>
          <w:kern w:val="0"/>
          <w:lang w:eastAsia="en-US"/>
        </w:rPr>
        <w:t>.</w:t>
      </w:r>
    </w:p>
    <w:p w14:paraId="2495FD77" w14:textId="77777777" w:rsidR="00612246" w:rsidRPr="00E03432" w:rsidRDefault="00612246" w:rsidP="00457DA9">
      <w:pPr>
        <w:autoSpaceDE w:val="0"/>
        <w:autoSpaceDN w:val="0"/>
        <w:adjustRightInd w:val="0"/>
        <w:jc w:val="both"/>
        <w:rPr>
          <w:rFonts w:ascii="Times New Roman" w:hAnsi="Times New Roman"/>
          <w:color w:val="EE0000"/>
          <w:kern w:val="0"/>
          <w:lang w:eastAsia="en-US"/>
        </w:rPr>
      </w:pPr>
    </w:p>
    <w:p w14:paraId="0B6D7DCF" w14:textId="7E28BAB3" w:rsidR="00E870FA" w:rsidRPr="00E03432" w:rsidRDefault="00702EE9" w:rsidP="00E870FA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kern w:val="0"/>
          <w:lang w:eastAsia="en-US"/>
        </w:rPr>
        <w:lastRenderedPageBreak/>
        <w:t>4</w:t>
      </w:r>
      <w:r w:rsidR="00F03BDB" w:rsidRPr="00E03432">
        <w:rPr>
          <w:rFonts w:ascii="Times New Roman" w:hAnsi="Times New Roman"/>
          <w:kern w:val="0"/>
          <w:lang w:eastAsia="en-US"/>
        </w:rPr>
        <w:t xml:space="preserve">. </w:t>
      </w:r>
      <w:r w:rsidR="004121F8" w:rsidRPr="00E03432">
        <w:rPr>
          <w:rFonts w:ascii="Times New Roman" w:hAnsi="Times New Roman"/>
          <w:kern w:val="0"/>
          <w:lang w:eastAsia="en-US"/>
        </w:rPr>
        <w:t xml:space="preserve">Durante a tarde, os participantes reuniram-se em 20 grupos sinodais, seguindo o método da conversação no Espírito, para refletir sobre a questão: </w:t>
      </w:r>
      <w:r w:rsidR="004121F8" w:rsidRPr="00E03432">
        <w:rPr>
          <w:rFonts w:ascii="Times New Roman" w:hAnsi="Times New Roman"/>
          <w:i/>
          <w:iCs/>
          <w:kern w:val="0"/>
          <w:lang w:eastAsia="en-US"/>
        </w:rPr>
        <w:t>“Que Igreja somos chamados a ser a partir da conversão no Espírito?”</w:t>
      </w:r>
      <w:r w:rsidR="00A806ED" w:rsidRPr="00E03432">
        <w:rPr>
          <w:rFonts w:ascii="Times New Roman" w:hAnsi="Times New Roman"/>
          <w:i/>
          <w:iCs/>
          <w:kern w:val="0"/>
          <w:lang w:eastAsia="en-US"/>
        </w:rPr>
        <w:t>.</w:t>
      </w:r>
    </w:p>
    <w:p w14:paraId="6517F65A" w14:textId="07F63575" w:rsidR="004121F8" w:rsidRPr="00E03432" w:rsidRDefault="004121F8" w:rsidP="00E870FA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kern w:val="0"/>
          <w:lang w:eastAsia="en-US"/>
        </w:rPr>
        <w:t>Das reflexões e propostas apresentadas, emergiram as seguintes conclusões, de forma</w:t>
      </w:r>
      <w:r w:rsidR="00E870FA" w:rsidRPr="00E03432">
        <w:rPr>
          <w:rFonts w:ascii="Times New Roman" w:hAnsi="Times New Roman"/>
          <w:kern w:val="0"/>
          <w:lang w:eastAsia="en-US"/>
        </w:rPr>
        <w:t xml:space="preserve"> </w:t>
      </w:r>
      <w:r w:rsidRPr="00E03432">
        <w:rPr>
          <w:rFonts w:ascii="Times New Roman" w:hAnsi="Times New Roman"/>
          <w:kern w:val="0"/>
          <w:lang w:eastAsia="en-US"/>
        </w:rPr>
        <w:t>sintética</w:t>
      </w:r>
      <w:r w:rsidR="00E870FA" w:rsidRPr="00E03432">
        <w:rPr>
          <w:rFonts w:ascii="Times New Roman" w:hAnsi="Times New Roman"/>
          <w:kern w:val="0"/>
          <w:lang w:eastAsia="en-US"/>
        </w:rPr>
        <w:t>,</w:t>
      </w:r>
      <w:r w:rsidRPr="00E03432">
        <w:rPr>
          <w:rFonts w:ascii="Times New Roman" w:hAnsi="Times New Roman"/>
          <w:kern w:val="0"/>
          <w:lang w:eastAsia="en-US"/>
        </w:rPr>
        <w:t xml:space="preserve"> mas desenvolvida:</w:t>
      </w:r>
    </w:p>
    <w:p w14:paraId="6352D9D9" w14:textId="77777777" w:rsidR="004121F8" w:rsidRPr="00E03432" w:rsidRDefault="004121F8" w:rsidP="00E870FA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i/>
          <w:iCs/>
          <w:kern w:val="0"/>
          <w:lang w:eastAsia="en-US"/>
        </w:rPr>
        <w:t>Uma Igreja que vive da escuta:</w:t>
      </w:r>
      <w:r w:rsidRPr="00E03432">
        <w:rPr>
          <w:rFonts w:ascii="Times New Roman" w:hAnsi="Times New Roman"/>
          <w:kern w:val="0"/>
          <w:lang w:eastAsia="en-US"/>
        </w:rPr>
        <w:t xml:space="preserve"> escuta do Espírito Santo, através do silêncio e da oração, escuta da Palavra de Deus e escuta atenta das pessoas e das suas realidades concretas. Esta escuta deve traduzir-se em práticas pastorais consistentes, com espaços e tempos próprios de escuta espiritual, humana e comunitária, no quotidiano das paróquias, dioceses e locais de vida e trabalho.</w:t>
      </w:r>
    </w:p>
    <w:p w14:paraId="7C7C3D09" w14:textId="77777777" w:rsidR="004121F8" w:rsidRPr="00E03432" w:rsidRDefault="004121F8" w:rsidP="00E870FA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i/>
          <w:iCs/>
          <w:kern w:val="0"/>
          <w:lang w:eastAsia="en-US"/>
        </w:rPr>
        <w:t>Uma Igreja de acolhimento e misericórdia:</w:t>
      </w:r>
      <w:r w:rsidRPr="00E03432">
        <w:rPr>
          <w:rFonts w:ascii="Times New Roman" w:hAnsi="Times New Roman"/>
          <w:kern w:val="0"/>
          <w:lang w:eastAsia="en-US"/>
        </w:rPr>
        <w:t xml:space="preserve"> uma Igreja de portas abertas, que não coloca obstáculos nem condições prévias a quem procura Jesus. Rejeita-se a imagem de uma Igreja “alfândega”, optando por uma atitude de acolhimento incondicional, especialmente dos mais frágeis, feridos ou afastados, confiando que o encontro com Cristo gera, progressivamente, mudança e conversão.</w:t>
      </w:r>
    </w:p>
    <w:p w14:paraId="453E6EFE" w14:textId="77777777" w:rsidR="004121F8" w:rsidRPr="00E03432" w:rsidRDefault="004121F8" w:rsidP="00E870FA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i/>
          <w:iCs/>
          <w:kern w:val="0"/>
          <w:lang w:eastAsia="en-US"/>
        </w:rPr>
        <w:t>Uma Igreja sinodal, corresponsável e participativa:</w:t>
      </w:r>
      <w:r w:rsidRPr="00E03432">
        <w:rPr>
          <w:rFonts w:ascii="Times New Roman" w:hAnsi="Times New Roman"/>
          <w:kern w:val="0"/>
          <w:lang w:eastAsia="en-US"/>
        </w:rPr>
        <w:t xml:space="preserve"> todos os batizados são Igreja e são chamados a participar nos processos de discernimento, decisão e ação pastoral. Reforça-se a importância das estruturas de participação, da partilha de responsabilidades e da valorização do sacerdócio comum, numa lógica de comunhão e serviço.</w:t>
      </w:r>
    </w:p>
    <w:p w14:paraId="0734CF55" w14:textId="7AF716A9" w:rsidR="004121F8" w:rsidRPr="00E03432" w:rsidRDefault="004121F8" w:rsidP="00E870FA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i/>
          <w:iCs/>
          <w:kern w:val="0"/>
          <w:lang w:eastAsia="en-US"/>
        </w:rPr>
        <w:t>Uma Igreja centrada em Cristo, orante e missionária:</w:t>
      </w:r>
      <w:r w:rsidRPr="00E03432">
        <w:rPr>
          <w:rFonts w:ascii="Times New Roman" w:hAnsi="Times New Roman"/>
          <w:kern w:val="0"/>
          <w:lang w:eastAsia="en-US"/>
        </w:rPr>
        <w:t xml:space="preserve"> que prioriza o ser antes do fazer, </w:t>
      </w:r>
      <w:r w:rsidR="007C4A14" w:rsidRPr="00E03432">
        <w:rPr>
          <w:rFonts w:ascii="Times New Roman" w:hAnsi="Times New Roman"/>
          <w:kern w:val="0"/>
          <w:lang w:eastAsia="en-US"/>
        </w:rPr>
        <w:t xml:space="preserve">que </w:t>
      </w:r>
      <w:r w:rsidRPr="00E03432">
        <w:rPr>
          <w:rFonts w:ascii="Times New Roman" w:hAnsi="Times New Roman"/>
          <w:kern w:val="0"/>
          <w:lang w:eastAsia="en-US"/>
        </w:rPr>
        <w:t>se renova</w:t>
      </w:r>
      <w:r w:rsidR="007C4A14" w:rsidRPr="00E03432">
        <w:rPr>
          <w:rFonts w:ascii="Times New Roman" w:hAnsi="Times New Roman"/>
          <w:kern w:val="0"/>
          <w:lang w:eastAsia="en-US"/>
        </w:rPr>
        <w:t>, continuamente, através da formação,</w:t>
      </w:r>
      <w:r w:rsidRPr="00E03432">
        <w:rPr>
          <w:rFonts w:ascii="Times New Roman" w:hAnsi="Times New Roman"/>
          <w:kern w:val="0"/>
          <w:lang w:eastAsia="en-US"/>
        </w:rPr>
        <w:t xml:space="preserve"> a partir do Evangelho. Uma Igreja que vai ao encontro das situações de sofrimento, injustiça e exclusão, assumindo uma presença profética na sociedade.</w:t>
      </w:r>
    </w:p>
    <w:p w14:paraId="1002A72E" w14:textId="7D1AC1B3" w:rsidR="004121F8" w:rsidRPr="00E03432" w:rsidRDefault="004121F8" w:rsidP="00E870FA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i/>
          <w:iCs/>
          <w:kern w:val="0"/>
          <w:lang w:eastAsia="en-US"/>
        </w:rPr>
        <w:t>Uma Igreja que comunica e caminha em rede:</w:t>
      </w:r>
      <w:r w:rsidRPr="00E03432">
        <w:rPr>
          <w:rFonts w:ascii="Times New Roman" w:hAnsi="Times New Roman"/>
          <w:kern w:val="0"/>
          <w:lang w:eastAsia="en-US"/>
        </w:rPr>
        <w:t xml:space="preserve"> consciente da importância das redes sociais e dos meios digitais para a evangelização e a comunhão, promovendo o trabalho em rede entre </w:t>
      </w:r>
      <w:r w:rsidR="00ED29FF" w:rsidRPr="00E03432">
        <w:rPr>
          <w:rFonts w:ascii="Times New Roman" w:hAnsi="Times New Roman"/>
          <w:kern w:val="0"/>
          <w:lang w:eastAsia="en-US"/>
        </w:rPr>
        <w:t xml:space="preserve">as </w:t>
      </w:r>
      <w:r w:rsidRPr="00E03432">
        <w:rPr>
          <w:rFonts w:ascii="Times New Roman" w:hAnsi="Times New Roman"/>
          <w:kern w:val="0"/>
          <w:lang w:eastAsia="en-US"/>
        </w:rPr>
        <w:t>dioceses e comunidades, com especial atenção ao protagonismo dos jovens como agentes ativos do anúncio do Evangelho.</w:t>
      </w:r>
    </w:p>
    <w:p w14:paraId="4343AD06" w14:textId="77777777" w:rsidR="0084717F" w:rsidRPr="00E03432" w:rsidRDefault="0084717F" w:rsidP="00E870FA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eastAsia="en-US"/>
        </w:rPr>
      </w:pPr>
    </w:p>
    <w:p w14:paraId="75397791" w14:textId="77777777" w:rsidR="00C22C75" w:rsidRPr="00E03432" w:rsidRDefault="00C22C75" w:rsidP="00E870FA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kern w:val="0"/>
          <w:lang w:eastAsia="en-US"/>
        </w:rPr>
        <w:t>Este Encontro confirmou que a sinodalidade é, antes de tudo, um modo de viver a fé em estado de caminho. Como recordou D. Virgílio Antunes, “a Igreja não se pode entender sem o Espírito Santo recebido no Pentecostes”, e é somente na docilidade a esse Espírito que a comunhão se aprofunda, a participação se torna real e a missão ganha novo fôlego. Neste horizonte, somos também chamados a uma conversão do olhar e da linguagem: a deixar para trás as categorias mundanas que nos levam a perguntar “quem manda na Igreja”, para entrarmos no espaço mais exigente e libertador da pergunta verdadeiramente evangélica: que tipo de serviço é pedido a cada um na Igreja, segundo o dom que recebeu. Trata-se de passar do desejo de poder à disponibilidade para o dom, da lógica da ocupação de lugares à alegria da entrega.</w:t>
      </w:r>
    </w:p>
    <w:p w14:paraId="7F488BA9" w14:textId="658219FA" w:rsidR="00157B56" w:rsidRPr="00E03432" w:rsidRDefault="00C22C75" w:rsidP="00C22C75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kern w:val="0"/>
          <w:lang w:eastAsia="en-US"/>
        </w:rPr>
        <w:t>Assim, a Igreja em Portugal é chamada a perseverar neste percurso com coragem serena, aceitando a lentidão dos processos, confiando na fecundidade da escuta e deixando-se conduzir por Aquele que continua a fazer novas todas as coisas</w:t>
      </w:r>
      <w:r w:rsidR="00157B56" w:rsidRPr="00E03432">
        <w:rPr>
          <w:rFonts w:ascii="Times New Roman" w:hAnsi="Times New Roman"/>
          <w:kern w:val="0"/>
          <w:lang w:eastAsia="en-US"/>
        </w:rPr>
        <w:t>.</w:t>
      </w:r>
    </w:p>
    <w:p w14:paraId="4153440A" w14:textId="77777777" w:rsidR="00C22C75" w:rsidRPr="00E03432" w:rsidRDefault="00C22C75" w:rsidP="00457DA9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eastAsia="en-US"/>
        </w:rPr>
      </w:pPr>
    </w:p>
    <w:p w14:paraId="3D2D7DAF" w14:textId="1B297884" w:rsidR="004C097A" w:rsidRPr="00E03432" w:rsidRDefault="00157B56" w:rsidP="00BF64BE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eastAsia="en-US"/>
        </w:rPr>
      </w:pPr>
      <w:r w:rsidRPr="00E03432">
        <w:rPr>
          <w:rFonts w:ascii="Times New Roman" w:hAnsi="Times New Roman"/>
          <w:kern w:val="0"/>
          <w:lang w:eastAsia="en-US"/>
        </w:rPr>
        <w:t>Fátima, 10 de janeiro de 2026</w:t>
      </w:r>
    </w:p>
    <w:sectPr w:rsidR="004C097A" w:rsidRPr="00E03432" w:rsidSect="00157B56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57969"/>
    <w:multiLevelType w:val="hybridMultilevel"/>
    <w:tmpl w:val="1CFAE2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E7247"/>
    <w:multiLevelType w:val="hybridMultilevel"/>
    <w:tmpl w:val="BF300A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B40FE"/>
    <w:multiLevelType w:val="hybridMultilevel"/>
    <w:tmpl w:val="001C6B6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621715">
    <w:abstractNumId w:val="0"/>
  </w:num>
  <w:num w:numId="2" w16cid:durableId="853422678">
    <w:abstractNumId w:val="2"/>
  </w:num>
  <w:num w:numId="3" w16cid:durableId="792528205">
    <w:abstractNumId w:val="1"/>
  </w:num>
  <w:num w:numId="4" w16cid:durableId="2128042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56"/>
    <w:rsid w:val="000460C8"/>
    <w:rsid w:val="000B4571"/>
    <w:rsid w:val="000E06EE"/>
    <w:rsid w:val="00113E32"/>
    <w:rsid w:val="00156E01"/>
    <w:rsid w:val="00157B56"/>
    <w:rsid w:val="002B39CA"/>
    <w:rsid w:val="002D4A73"/>
    <w:rsid w:val="002F30AF"/>
    <w:rsid w:val="00313FEB"/>
    <w:rsid w:val="00345381"/>
    <w:rsid w:val="003503E3"/>
    <w:rsid w:val="003E7BAD"/>
    <w:rsid w:val="004121F8"/>
    <w:rsid w:val="0041631C"/>
    <w:rsid w:val="00436622"/>
    <w:rsid w:val="00457DA9"/>
    <w:rsid w:val="00463F79"/>
    <w:rsid w:val="004A537B"/>
    <w:rsid w:val="004C097A"/>
    <w:rsid w:val="005A3634"/>
    <w:rsid w:val="005D6CFD"/>
    <w:rsid w:val="00612246"/>
    <w:rsid w:val="00627764"/>
    <w:rsid w:val="00644DD0"/>
    <w:rsid w:val="006703A3"/>
    <w:rsid w:val="0069111D"/>
    <w:rsid w:val="006F4CDB"/>
    <w:rsid w:val="00702EE9"/>
    <w:rsid w:val="007C4A14"/>
    <w:rsid w:val="0083607F"/>
    <w:rsid w:val="0084717F"/>
    <w:rsid w:val="00897B8B"/>
    <w:rsid w:val="00A04BC3"/>
    <w:rsid w:val="00A42593"/>
    <w:rsid w:val="00A638F0"/>
    <w:rsid w:val="00A806ED"/>
    <w:rsid w:val="00AC06E6"/>
    <w:rsid w:val="00AC7832"/>
    <w:rsid w:val="00AC78C9"/>
    <w:rsid w:val="00B06A96"/>
    <w:rsid w:val="00B67EE3"/>
    <w:rsid w:val="00BF64BE"/>
    <w:rsid w:val="00C22C75"/>
    <w:rsid w:val="00D15AB9"/>
    <w:rsid w:val="00D3708A"/>
    <w:rsid w:val="00D55A7F"/>
    <w:rsid w:val="00D92040"/>
    <w:rsid w:val="00D943EA"/>
    <w:rsid w:val="00D947A0"/>
    <w:rsid w:val="00DB7077"/>
    <w:rsid w:val="00E03432"/>
    <w:rsid w:val="00E036B0"/>
    <w:rsid w:val="00E26127"/>
    <w:rsid w:val="00E870FA"/>
    <w:rsid w:val="00ED29FF"/>
    <w:rsid w:val="00EF5DC5"/>
    <w:rsid w:val="00F03BDB"/>
    <w:rsid w:val="00FA467E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3A72"/>
  <w15:chartTrackingRefBased/>
  <w15:docId w15:val="{C447394F-9706-DB46-892E-5C5F974B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1F8"/>
    <w:rPr>
      <w:rFonts w:ascii="Arial" w:hAnsi="Arial" w:cs="Times New Roman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157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57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57B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57B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57B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57B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57B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57B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57B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Quadros">
    <w:name w:val="Quadros"/>
    <w:basedOn w:val="Normal"/>
    <w:qFormat/>
    <w:rsid w:val="0069111D"/>
    <w:rPr>
      <w:rFonts w:cs="Arial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157B5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57B5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57B56"/>
    <w:rPr>
      <w:rFonts w:eastAsiaTheme="majorEastAsia" w:cstheme="majorBidi"/>
      <w:color w:val="0F4761" w:themeColor="accent1" w:themeShade="BF"/>
      <w:sz w:val="28"/>
      <w:szCs w:val="28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57B56"/>
    <w:rPr>
      <w:rFonts w:eastAsiaTheme="majorEastAsia" w:cstheme="majorBidi"/>
      <w:i/>
      <w:iCs/>
      <w:color w:val="0F4761" w:themeColor="accent1" w:themeShade="BF"/>
      <w:lang w:eastAsia="pt-PT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57B56"/>
    <w:rPr>
      <w:rFonts w:eastAsiaTheme="majorEastAsia" w:cstheme="majorBidi"/>
      <w:color w:val="0F4761" w:themeColor="accent1" w:themeShade="BF"/>
      <w:lang w:eastAsia="pt-PT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57B56"/>
    <w:rPr>
      <w:rFonts w:eastAsiaTheme="majorEastAsia" w:cstheme="majorBidi"/>
      <w:i/>
      <w:iCs/>
      <w:color w:val="595959" w:themeColor="text1" w:themeTint="A6"/>
      <w:lang w:eastAsia="pt-PT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57B56"/>
    <w:rPr>
      <w:rFonts w:eastAsiaTheme="majorEastAsia" w:cstheme="majorBidi"/>
      <w:color w:val="595959" w:themeColor="text1" w:themeTint="A6"/>
      <w:lang w:eastAsia="pt-PT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57B56"/>
    <w:rPr>
      <w:rFonts w:eastAsiaTheme="majorEastAsia" w:cstheme="majorBidi"/>
      <w:i/>
      <w:iCs/>
      <w:color w:val="272727" w:themeColor="text1" w:themeTint="D8"/>
      <w:lang w:eastAsia="pt-PT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57B56"/>
    <w:rPr>
      <w:rFonts w:eastAsiaTheme="majorEastAsia" w:cstheme="majorBidi"/>
      <w:color w:val="272727" w:themeColor="text1" w:themeTint="D8"/>
      <w:lang w:eastAsia="pt-PT"/>
    </w:rPr>
  </w:style>
  <w:style w:type="paragraph" w:styleId="Ttulo">
    <w:name w:val="Title"/>
    <w:basedOn w:val="Normal"/>
    <w:next w:val="Normal"/>
    <w:link w:val="TtuloCarter"/>
    <w:uiPriority w:val="10"/>
    <w:qFormat/>
    <w:rsid w:val="00157B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57B56"/>
    <w:rPr>
      <w:rFonts w:asciiTheme="majorHAnsi" w:eastAsiaTheme="majorEastAsia" w:hAnsiTheme="majorHAnsi" w:cstheme="majorBidi"/>
      <w:spacing w:val="-10"/>
      <w:kern w:val="28"/>
      <w:sz w:val="56"/>
      <w:szCs w:val="56"/>
      <w:lang w:eastAsia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57B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57B56"/>
    <w:rPr>
      <w:rFonts w:eastAsiaTheme="majorEastAsia" w:cstheme="majorBidi"/>
      <w:color w:val="595959" w:themeColor="text1" w:themeTint="A6"/>
      <w:spacing w:val="15"/>
      <w:sz w:val="28"/>
      <w:szCs w:val="28"/>
      <w:lang w:eastAsia="pt-PT"/>
    </w:rPr>
  </w:style>
  <w:style w:type="paragraph" w:styleId="Citao">
    <w:name w:val="Quote"/>
    <w:basedOn w:val="Normal"/>
    <w:next w:val="Normal"/>
    <w:link w:val="CitaoCarter"/>
    <w:uiPriority w:val="29"/>
    <w:qFormat/>
    <w:rsid w:val="00157B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57B56"/>
    <w:rPr>
      <w:rFonts w:ascii="Arial" w:hAnsi="Arial" w:cs="Times New Roman"/>
      <w:i/>
      <w:iCs/>
      <w:color w:val="404040" w:themeColor="text1" w:themeTint="BF"/>
      <w:lang w:eastAsia="pt-PT"/>
    </w:rPr>
  </w:style>
  <w:style w:type="paragraph" w:styleId="PargrafodaLista">
    <w:name w:val="List Paragraph"/>
    <w:basedOn w:val="Normal"/>
    <w:uiPriority w:val="34"/>
    <w:qFormat/>
    <w:rsid w:val="00157B5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57B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57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57B56"/>
    <w:rPr>
      <w:rFonts w:ascii="Arial" w:hAnsi="Arial" w:cs="Times New Roman"/>
      <w:i/>
      <w:iCs/>
      <w:color w:val="0F4761" w:themeColor="accent1" w:themeShade="BF"/>
      <w:lang w:eastAsia="pt-PT"/>
    </w:rPr>
  </w:style>
  <w:style w:type="character" w:styleId="RefernciaIntensa">
    <w:name w:val="Intense Reference"/>
    <w:basedOn w:val="Tipodeletrapredefinidodopargrafo"/>
    <w:uiPriority w:val="32"/>
    <w:qFormat/>
    <w:rsid w:val="00157B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1405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Duque</dc:creator>
  <cp:keywords/>
  <dc:description/>
  <cp:lastModifiedBy>Manuel Barbosa</cp:lastModifiedBy>
  <cp:revision>2</cp:revision>
  <dcterms:created xsi:type="dcterms:W3CDTF">2026-01-12T10:20:00Z</dcterms:created>
  <dcterms:modified xsi:type="dcterms:W3CDTF">2026-01-12T10:20:00Z</dcterms:modified>
</cp:coreProperties>
</file>